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9</w:t>
      </w:r>
      <w:r>
        <w:rPr>
          <w:rFonts w:hint="eastAsia" w:ascii="宋体" w:hAnsi="宋体"/>
          <w:b/>
          <w:sz w:val="39"/>
          <w:szCs w:val="39"/>
        </w:rPr>
        <w:t>月份“110”联动服务热线群众投诉案件统计表</w:t>
      </w: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tbl>
      <w:tblPr>
        <w:tblStyle w:val="4"/>
        <w:tblpPr w:leftFromText="180" w:rightFromText="180" w:vertAnchor="page" w:horzAnchor="margin" w:tblpXSpec="center" w:tblpY="2956"/>
        <w:tblW w:w="13878" w:type="dxa"/>
        <w:jc w:val="center"/>
        <w:tblInd w:w="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07"/>
        <w:gridCol w:w="806"/>
        <w:gridCol w:w="806"/>
        <w:gridCol w:w="808"/>
        <w:gridCol w:w="808"/>
        <w:gridCol w:w="806"/>
        <w:gridCol w:w="806"/>
        <w:gridCol w:w="806"/>
        <w:gridCol w:w="807"/>
        <w:gridCol w:w="807"/>
        <w:gridCol w:w="806"/>
        <w:gridCol w:w="807"/>
        <w:gridCol w:w="806"/>
        <w:gridCol w:w="80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辖区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施工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扰民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占道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经营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搭建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执法不当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暴露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垃圾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广告类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施工占道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焚烧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垃圾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乱堆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物料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滴洒漏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地锁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乱倒渣土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油烟污染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咨询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台商区</w:t>
            </w: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其他区域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227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899538C"/>
    <w:rsid w:val="0A065AEF"/>
    <w:rsid w:val="1A9D3268"/>
    <w:rsid w:val="1BCA2DD4"/>
    <w:rsid w:val="1D11373F"/>
    <w:rsid w:val="1E165F44"/>
    <w:rsid w:val="3BA676CD"/>
    <w:rsid w:val="3C1E0393"/>
    <w:rsid w:val="43FA4A87"/>
    <w:rsid w:val="4AE91C9C"/>
    <w:rsid w:val="537F29F2"/>
    <w:rsid w:val="53B10E0E"/>
    <w:rsid w:val="5A9764DB"/>
    <w:rsid w:val="5F772C46"/>
    <w:rsid w:val="5FEB279F"/>
    <w:rsid w:val="60CC27F7"/>
    <w:rsid w:val="6177429E"/>
    <w:rsid w:val="63365E8A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2019-10-11T07:05:53Z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